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FCA4B" w14:textId="77777777" w:rsidR="00CA6161" w:rsidRDefault="00CA6161" w:rsidP="00CA6161">
      <w:pPr>
        <w:jc w:val="center"/>
        <w:rPr>
          <w:rFonts w:ascii="Engravers MT" w:hAnsi="Engravers MT"/>
          <w:b/>
          <w:bCs/>
        </w:rPr>
      </w:pPr>
      <w:r>
        <w:rPr>
          <w:noProof/>
        </w:rPr>
        <w:drawing>
          <wp:inline distT="0" distB="0" distL="0" distR="0" wp14:anchorId="46FB885A" wp14:editId="77BE2924">
            <wp:extent cx="2743200" cy="952500"/>
            <wp:effectExtent l="0" t="0" r="0" b="0"/>
            <wp:docPr id="940346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46435" name="Picture 9403464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04" cy="96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E342" w14:textId="52B81F26" w:rsidR="00CA6161" w:rsidRDefault="00CA6161" w:rsidP="00CA6161">
      <w:pPr>
        <w:jc w:val="center"/>
      </w:pPr>
      <w:r w:rsidRPr="00CA6161">
        <w:rPr>
          <w:rFonts w:ascii="Engravers MT" w:hAnsi="Engravers MT"/>
          <w:b/>
          <w:bCs/>
        </w:rPr>
        <w:t>Code of Conduct</w:t>
      </w:r>
    </w:p>
    <w:p w14:paraId="7AB185FF" w14:textId="2A888737" w:rsidR="00CA6161" w:rsidRDefault="00CA6161" w:rsidP="00CA6161">
      <w:r w:rsidRPr="00CA6161">
        <w:rPr>
          <w:rFonts w:ascii="Engravers MT" w:hAnsi="Engravers MT"/>
        </w:rPr>
        <w:t>Humanist celebrants will:</w:t>
      </w:r>
    </w:p>
    <w:p w14:paraId="58678BBE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1. Uphold and exemplify humanist principles and values. </w:t>
      </w:r>
    </w:p>
    <w:p w14:paraId="2B3F3D59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2. Treat all individuals with integrity, respect, courtesy, and dignity. </w:t>
      </w:r>
    </w:p>
    <w:p w14:paraId="7A700C4E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3. Conduct only non-religious ceremonies for which they are accredited, exclusively in the name of Humanist Ceremonies™ network of Humanists UK. </w:t>
      </w:r>
    </w:p>
    <w:p w14:paraId="6B87C1E1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4. Respect confidentiality in all dealings with clients, intermediaries and colleagues. </w:t>
      </w:r>
    </w:p>
    <w:p w14:paraId="109D90EB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5. Recognise and maintain personal and professional boundaries. </w:t>
      </w:r>
    </w:p>
    <w:p w14:paraId="692073F0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6. Charge fair fees, agreed with clients in advance. </w:t>
      </w:r>
    </w:p>
    <w:p w14:paraId="0C69BA15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7. Keep accurate records and report all ceremonies conducted. </w:t>
      </w:r>
    </w:p>
    <w:p w14:paraId="5D945A06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8. Maintain and promote the reputation of Humanists UK and Humanist Ceremonies™ network. </w:t>
      </w:r>
    </w:p>
    <w:p w14:paraId="1F2B5EFB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9. Fulfil their professional responsibilities to clients and intermediaries. </w:t>
      </w:r>
    </w:p>
    <w:p w14:paraId="18DBE83A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10. Maintain professional standards in self-presentation, client meetings, script-writing and ceremonies. </w:t>
      </w:r>
    </w:p>
    <w:p w14:paraId="1654212A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11. Be supportive and respectful of colleagues, fostering a collaborative and professional culture. </w:t>
      </w:r>
    </w:p>
    <w:p w14:paraId="0567D5E5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12. Keep up to date with current celebrant practice and engage in continuing professional development. </w:t>
      </w:r>
    </w:p>
    <w:p w14:paraId="49E76848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13. Maintain a manageable work–life balance and have regard for personal safety. </w:t>
      </w:r>
    </w:p>
    <w:p w14:paraId="6B45E960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14. Inform the Head of Ceremonies as soon as you are aware of a potential complaint. </w:t>
      </w:r>
    </w:p>
    <w:p w14:paraId="30EE8C6A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15. Participate in the Humanist Ceremonies™ Complaints Procedure in a professional manner. </w:t>
      </w:r>
    </w:p>
    <w:p w14:paraId="30FE4F57" w14:textId="77777777" w:rsidR="00CA6161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 xml:space="preserve">16. Take appropriate action if any </w:t>
      </w:r>
      <w:r w:rsidRPr="00CA6161">
        <w:rPr>
          <w:rFonts w:ascii="Lucida Calligraphy" w:hAnsi="Lucida Calligraphy" w:cstheme="minorHAnsi"/>
          <w:sz w:val="24"/>
          <w:szCs w:val="24"/>
        </w:rPr>
        <w:t>concerns</w:t>
      </w:r>
      <w:r w:rsidRPr="00CA6161">
        <w:rPr>
          <w:rFonts w:cstheme="minorHAnsi"/>
          <w:sz w:val="24"/>
          <w:szCs w:val="24"/>
        </w:rPr>
        <w:t xml:space="preserve"> arise about the professional conduct of a colleague. </w:t>
      </w:r>
    </w:p>
    <w:p w14:paraId="7723866D" w14:textId="4A8D7CEC" w:rsidR="004C778F" w:rsidRDefault="00CA6161" w:rsidP="00CA6161">
      <w:pPr>
        <w:rPr>
          <w:rFonts w:cstheme="minorHAnsi"/>
          <w:sz w:val="24"/>
          <w:szCs w:val="24"/>
        </w:rPr>
      </w:pPr>
      <w:r w:rsidRPr="00CA6161">
        <w:rPr>
          <w:rFonts w:cstheme="minorHAnsi"/>
          <w:sz w:val="24"/>
          <w:szCs w:val="24"/>
        </w:rPr>
        <w:t>17. Promptly provide full details of any unspent criminal convictions.</w:t>
      </w:r>
    </w:p>
    <w:p w14:paraId="38749FC4" w14:textId="77777777" w:rsidR="00CA6161" w:rsidRDefault="00CA6161" w:rsidP="00CA6161">
      <w:pPr>
        <w:rPr>
          <w:rFonts w:cstheme="minorHAnsi"/>
          <w:sz w:val="24"/>
          <w:szCs w:val="24"/>
        </w:rPr>
      </w:pPr>
    </w:p>
    <w:p w14:paraId="5A74167F" w14:textId="524895A5" w:rsidR="00CA6161" w:rsidRDefault="00CA6161" w:rsidP="00CA6161">
      <w:pPr>
        <w:rPr>
          <w:rFonts w:cstheme="minorHAnsi"/>
          <w:sz w:val="24"/>
          <w:szCs w:val="24"/>
        </w:rPr>
      </w:pPr>
      <w:r w:rsidRPr="008D360E">
        <w:rPr>
          <w:rFonts w:ascii="Palace Script MT" w:hAnsi="Palace Script MT" w:cstheme="minorHAnsi"/>
          <w:sz w:val="56"/>
          <w:szCs w:val="56"/>
        </w:rPr>
        <w:t>Anne Hall</w:t>
      </w:r>
      <w:r>
        <w:rPr>
          <w:rFonts w:cstheme="minorHAnsi"/>
          <w:sz w:val="24"/>
          <w:szCs w:val="24"/>
        </w:rPr>
        <w:t xml:space="preserve">  </w:t>
      </w:r>
      <w:r w:rsidR="008D360E">
        <w:rPr>
          <w:rFonts w:cstheme="minorHAnsi"/>
          <w:sz w:val="24"/>
          <w:szCs w:val="24"/>
        </w:rPr>
        <w:t xml:space="preserve">       12</w:t>
      </w:r>
      <w:r w:rsidR="008D360E" w:rsidRPr="008D360E">
        <w:rPr>
          <w:rFonts w:cstheme="minorHAnsi"/>
          <w:sz w:val="24"/>
          <w:szCs w:val="24"/>
          <w:vertAlign w:val="superscript"/>
        </w:rPr>
        <w:t>th</w:t>
      </w:r>
      <w:r w:rsidR="008D360E">
        <w:rPr>
          <w:rFonts w:cstheme="minorHAnsi"/>
          <w:sz w:val="24"/>
          <w:szCs w:val="24"/>
        </w:rPr>
        <w:t xml:space="preserve"> September</w:t>
      </w:r>
      <w:r>
        <w:rPr>
          <w:rFonts w:cstheme="minorHAnsi"/>
          <w:sz w:val="24"/>
          <w:szCs w:val="24"/>
        </w:rPr>
        <w:t xml:space="preserve"> 2024</w:t>
      </w:r>
    </w:p>
    <w:p w14:paraId="019DB3B9" w14:textId="77777777" w:rsidR="00CA6161" w:rsidRPr="00CA6161" w:rsidRDefault="00CA6161" w:rsidP="00CA6161">
      <w:pPr>
        <w:rPr>
          <w:rFonts w:cstheme="minorHAnsi"/>
          <w:sz w:val="24"/>
          <w:szCs w:val="24"/>
        </w:rPr>
      </w:pPr>
    </w:p>
    <w:sectPr w:rsidR="00CA6161" w:rsidRPr="00CA6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61"/>
    <w:rsid w:val="001B65FF"/>
    <w:rsid w:val="00431A40"/>
    <w:rsid w:val="004C778F"/>
    <w:rsid w:val="008D360E"/>
    <w:rsid w:val="00966320"/>
    <w:rsid w:val="009A50D3"/>
    <w:rsid w:val="00C36FFB"/>
    <w:rsid w:val="00C66D64"/>
    <w:rsid w:val="00C7747D"/>
    <w:rsid w:val="00CA6161"/>
    <w:rsid w:val="00D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0F38"/>
  <w15:chartTrackingRefBased/>
  <w15:docId w15:val="{393C664A-E07D-4C65-A4EE-7CD9916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Hall</dc:creator>
  <cp:keywords/>
  <dc:description/>
  <cp:lastModifiedBy>Anne Hall</cp:lastModifiedBy>
  <cp:revision>1</cp:revision>
  <dcterms:created xsi:type="dcterms:W3CDTF">2024-10-17T11:56:00Z</dcterms:created>
  <dcterms:modified xsi:type="dcterms:W3CDTF">2024-10-17T12:08:00Z</dcterms:modified>
</cp:coreProperties>
</file>